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岩手県立高田病院ＤＲ装置等保守点検業務委託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岩手県立高田病院ＤＲ装置等保守点検業務委託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岩手県立大船渡病院長　星田　徹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</w:t>
      </w:r>
      <w:bookmarkStart w:id="0" w:name="_GoBack"/>
      <w:bookmarkEnd w:id="0"/>
      <w:r>
        <w:rPr>
          <w:rFonts w:hint="eastAsia" w:ascii="ＭＳ 明朝" w:hAnsi="ＭＳ 明朝"/>
        </w:rPr>
        <w:t>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岩手県立高田病院ＤＲ装置等保守点検業務委託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331</TotalTime>
  <Pages>3</Pages>
  <Words>5</Words>
  <Characters>498</Characters>
  <Application>JUST Note</Application>
  <Lines>128</Lines>
  <Paragraphs>51</Paragraphs>
  <Company>Iwate Prefecture</Company>
  <CharactersWithSpaces>756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IR02119</cp:lastModifiedBy>
  <cp:lastPrinted>2023-12-26T12:52:08Z</cp:lastPrinted>
  <dcterms:created xsi:type="dcterms:W3CDTF">2018-07-30T06:51:00Z</dcterms:created>
  <dcterms:modified xsi:type="dcterms:W3CDTF">2026-03-03T04:21:40Z</dcterms:modified>
  <cp:revision>8</cp:revision>
</cp:coreProperties>
</file>