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</w:t>
      </w:r>
      <w:r>
        <w:rPr>
          <w:rFonts w:hint="eastAsia" w:ascii="ＭＳ 明朝" w:hAnsi="ＭＳ 明朝" w:eastAsia="ＭＳ 明朝"/>
          <w:kern w:val="0"/>
        </w:rPr>
        <w:t>放射線治療システム</w:t>
      </w:r>
      <w:r>
        <w:rPr>
          <w:rFonts w:hint="eastAsia" w:ascii="ＭＳ 明朝" w:hAnsi="ＭＳ 明朝"/>
          <w:sz w:val="22"/>
        </w:rPr>
        <w:t>保守点検業務委託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岩手県立大船渡病院放射線治療システム保守点検業務委託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放射線治療システム保守業務委託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5</Words>
  <Characters>480</Characters>
  <Application>JUST Note</Application>
  <Lines>128</Lines>
  <Paragraphs>51</Paragraphs>
  <Company>Iwate Prefecture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2023-12-26T12:52:08Z</cp:lastPrinted>
  <dcterms:created xsi:type="dcterms:W3CDTF">2018-07-30T06:51:00Z</dcterms:created>
  <dcterms:modified xsi:type="dcterms:W3CDTF">2026-02-03T00:40:50Z</dcterms:modified>
  <cp:revision>8</cp:revision>
</cp:coreProperties>
</file>