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岩手県立高田病院空調設備保守点検業務委託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岩手県立高田病院空調設備保守点検業務委託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</w:t>
      </w:r>
      <w:r>
        <w:rPr>
          <w:rFonts w:hint="eastAsia" w:ascii="ＭＳ 明朝" w:hAnsi="ＭＳ 明朝"/>
        </w:rPr>
        <w:t>様</w:t>
      </w:r>
      <w:bookmarkStart w:id="0" w:name="_GoBack"/>
      <w:bookmarkEnd w:id="0"/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岩手県立高田病院空調設備保守業務委託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3</Pages>
  <Words>5</Words>
  <Characters>480</Characters>
  <Application>JUST Note</Application>
  <Lines>128</Lines>
  <Paragraphs>51</Paragraphs>
  <Company>Iwate Prefecture</Company>
  <CharactersWithSpaces>738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2023-12-28T11:19:38Z</cp:lastPrinted>
  <dcterms:created xsi:type="dcterms:W3CDTF">2018-07-30T06:51:00Z</dcterms:created>
  <dcterms:modified xsi:type="dcterms:W3CDTF">2025-04-22T07:19:08Z</dcterms:modified>
  <cp:revision>8</cp:revision>
</cp:coreProperties>
</file>