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ゴシック体M" w:hAnsi="ARゴシック体M" w:eastAsia="ARゴシック体M"/>
          <w:b w:val="1"/>
          <w:sz w:val="24"/>
        </w:rPr>
      </w:pPr>
      <w:r>
        <w:rPr>
          <w:rFonts w:hint="eastAsia" w:ascii="ARゴシック体M" w:hAnsi="ARゴシック体M" w:eastAsia="ARゴシック体M"/>
          <w:b w:val="1"/>
          <w:sz w:val="28"/>
          <w:u w:val="single" w:color="auto"/>
        </w:rPr>
        <w:t>認定看護師会　研修会内容一覧</w:t>
      </w:r>
    </w:p>
    <w:p>
      <w:pPr>
        <w:pStyle w:val="0"/>
        <w:jc w:val="center"/>
        <w:rPr>
          <w:rFonts w:hint="eastAsia" w:ascii="ARゴシック体M" w:hAnsi="ARゴシック体M" w:eastAsia="ARゴシック体M"/>
          <w:b w:val="1"/>
          <w:sz w:val="24"/>
        </w:rPr>
      </w:pPr>
      <w:r>
        <w:rPr>
          <w:rFonts w:hint="eastAsia" w:ascii="ARゴシック体M" w:hAnsi="ARゴシック体M" w:eastAsia="ARゴシック体M"/>
          <w:b w:val="1"/>
          <w:sz w:val="24"/>
        </w:rPr>
        <w:t>県立大船渡病院認定看護師会では、下記の内容で地域への出前講座を行うことが出来ます。</w:t>
      </w:r>
    </w:p>
    <w:p>
      <w:pPr>
        <w:pStyle w:val="0"/>
        <w:jc w:val="center"/>
        <w:rPr>
          <w:rFonts w:hint="eastAsia" w:ascii="ARゴシック体M" w:hAnsi="ARゴシック体M" w:eastAsia="ARゴシック体M"/>
          <w:b w:val="1"/>
          <w:sz w:val="24"/>
        </w:rPr>
      </w:pPr>
      <w:r>
        <w:rPr>
          <w:rFonts w:hint="eastAsia" w:ascii="ARゴシック体M" w:hAnsi="ARゴシック体M" w:eastAsia="ARゴシック体M"/>
          <w:b w:val="1"/>
          <w:sz w:val="24"/>
        </w:rPr>
        <w:t>下記以外の内容でも可能ですので、お気軽にご相談ください。</w:t>
      </w:r>
    </w:p>
    <w:p>
      <w:pPr>
        <w:pStyle w:val="0"/>
        <w:wordWrap w:val="0"/>
        <w:jc w:val="right"/>
        <w:rPr>
          <w:rFonts w:hint="eastAsia" w:ascii="ARゴシック体M" w:hAnsi="ARゴシック体M" w:eastAsia="ARゴシック体M"/>
          <w:b w:val="1"/>
          <w:sz w:val="22"/>
        </w:rPr>
      </w:pPr>
      <w:r>
        <w:rPr>
          <w:rFonts w:hint="eastAsia" w:ascii="ARゴシック体M" w:hAnsi="ARゴシック体M" w:eastAsia="ARゴシック体M"/>
          <w:b w:val="1"/>
          <w:sz w:val="22"/>
        </w:rPr>
        <w:t>令和３年５月</w:t>
      </w:r>
    </w:p>
    <w:p>
      <w:pPr>
        <w:pStyle w:val="0"/>
        <w:wordWrap w:val="0"/>
        <w:jc w:val="right"/>
        <w:rPr>
          <w:rFonts w:hint="eastAsia" w:ascii="ARゴシック体M" w:hAnsi="ARゴシック体M" w:eastAsia="ARゴシック体M"/>
          <w:b w:val="1"/>
          <w:sz w:val="22"/>
        </w:rPr>
      </w:pPr>
      <w:r>
        <w:rPr>
          <w:rFonts w:hint="eastAsia" w:ascii="ARゴシック体M" w:hAnsi="ARゴシック体M" w:eastAsia="ARゴシック体M"/>
          <w:b w:val="1"/>
          <w:sz w:val="22"/>
        </w:rPr>
        <w:t>県立大船渡病院　認定看護師会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731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分野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担当者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研修内容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皮膚・排泄ケア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佐藤由美子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①元気に生きるための排泄ケア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</w:t>
            </w:r>
            <w:r>
              <w:rPr>
                <w:rFonts w:hint="eastAsia" w:ascii="ARゴシック体M" w:hAnsi="ARゴシック体M" w:eastAsia="ARゴシック体M"/>
              </w:rPr>
              <w:t>IAD</w:t>
            </w:r>
            <w:r>
              <w:rPr>
                <w:rFonts w:hint="eastAsia" w:ascii="ARゴシック体M" w:hAnsi="ARゴシック体M" w:eastAsia="ARゴシック体M"/>
              </w:rPr>
              <w:t>（失禁関連創傷）の予防と対処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③床ずれを作らないためのケア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④ストーマケア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⑤フットケア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⑥おむつの当て方やってみよう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感染管理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水野香里</w:t>
            </w:r>
          </w:p>
        </w:tc>
        <w:tc>
          <w:tcPr>
            <w:tcW w:w="7319" w:type="dxa"/>
            <w:vAlign w:val="top"/>
          </w:tcPr>
          <w:p>
            <w:pPr>
              <w:pStyle w:val="15"/>
              <w:numPr>
                <w:numId w:val="0"/>
              </w:numPr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①正しい手洗い・手指消毒方法について</w:t>
            </w:r>
          </w:p>
          <w:p>
            <w:pPr>
              <w:pStyle w:val="15"/>
              <w:numPr>
                <w:numId w:val="0"/>
              </w:numPr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②ラウンド：実施している感染対策が適切か等を確認し指導する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③高齢者施設などの感染対策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④保育園・幼稚園の感染対策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⑤インフルエンザ対策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⑥ノロウイルス対策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⑦耐性菌対策（</w:t>
            </w:r>
            <w:r>
              <w:rPr>
                <w:rFonts w:hint="eastAsia" w:ascii="ARゴシック体M" w:hAnsi="ARゴシック体M" w:eastAsia="ARゴシック体M"/>
              </w:rPr>
              <w:t>MRSA</w:t>
            </w:r>
            <w:r>
              <w:rPr>
                <w:rFonts w:hint="eastAsia" w:ascii="ARゴシック体M" w:hAnsi="ARゴシック体M" w:eastAsia="ARゴシック体M"/>
              </w:rPr>
              <w:t>・</w:t>
            </w:r>
            <w:r>
              <w:rPr>
                <w:rFonts w:hint="eastAsia" w:ascii="ARゴシック体M" w:hAnsi="ARゴシック体M" w:eastAsia="ARゴシック体M"/>
              </w:rPr>
              <w:t>ESBL</w:t>
            </w:r>
            <w:r>
              <w:rPr>
                <w:rFonts w:hint="eastAsia" w:ascii="ARゴシック体M" w:hAnsi="ARゴシック体M" w:eastAsia="ARゴシック体M"/>
              </w:rPr>
              <w:t>・クロストリジウム・ディフィシル等）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救急看護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桒久保洋子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①どんなときに救急車を呼ぶ？～救急車の適正利用のために～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②困ったときのファーストエイド（応急手当）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③心肺蘇生法・</w:t>
            </w:r>
            <w:r>
              <w:rPr>
                <w:rFonts w:hint="eastAsia" w:ascii="ARゴシック体M" w:hAnsi="ARゴシック体M" w:eastAsia="ARゴシック体M"/>
              </w:rPr>
              <w:t>AED</w:t>
            </w:r>
            <w:r>
              <w:rPr>
                <w:rFonts w:hint="eastAsia" w:ascii="ARゴシック体M" w:hAnsi="ARゴシック体M" w:eastAsia="ARゴシック体M"/>
              </w:rPr>
              <w:t>講習会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④患者・施設利用患者のケア（口腔ケア・誤嚥性肺炎予防）</w:t>
            </w:r>
          </w:p>
          <w:p>
            <w:pPr>
              <w:pStyle w:val="0"/>
              <w:ind w:left="-103" w:leftChars="-49" w:firstLine="204" w:firstLineChars="97"/>
              <w:jc w:val="both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⑤変化を見逃さない！　フィジカルアセスメント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認知症看護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志田公紀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①１００歳時代～地域でその人らしく豊かに暮らし続けるために～</w:t>
            </w:r>
          </w:p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②認知症について知ろう</w:t>
            </w:r>
          </w:p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③みんなで当事者の視点に立ったケアを考える</w:t>
            </w:r>
          </w:p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④地域で認知症予防</w:t>
            </w:r>
          </w:p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⑤認知症の人に寄り添う家族への支援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緩和ケア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小西悦子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①大事な誰かと一緒に病気と向き合う方法～困ったときの緩和ケア～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②痛みと上手にお付き合いするための方法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③「これまで」と「これから」を考えて見ませんか？～もしもの話～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乳がん看護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高橋久美子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①乳房の自己検診の仕方～乳がんの早期発見のために～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②化学療法を受ける患者の外見へのケアについて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③リンパ浮腫予防のセルフケア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がん化学療法看護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佐々木公子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①がんの特徴と</w:t>
            </w:r>
            <w:bookmarkStart w:id="0" w:name="_GoBack"/>
            <w:bookmarkEnd w:id="0"/>
            <w:r>
              <w:rPr>
                <w:rFonts w:hint="eastAsia" w:ascii="ARゴシック体M" w:hAnsi="ARゴシック体M" w:eastAsia="ARゴシック体M"/>
              </w:rPr>
              <w:t>化学療法の理解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②抗がん剤の副作用に関するケア方法について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③内服抗がん剤の取り扱い方・自宅での過ごし方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④点滴の管理</w:t>
            </w:r>
          </w:p>
          <w:p>
            <w:pPr>
              <w:pStyle w:val="0"/>
              <w:ind w:leftChars="0" w:firstLineChars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（挿入～抜針・点滴中の過ごし方）１）末梢編２）</w:t>
            </w:r>
            <w:r>
              <w:rPr>
                <w:rFonts w:hint="eastAsia" w:ascii="ARゴシック体M" w:hAnsi="ARゴシック体M" w:eastAsia="ARゴシック体M"/>
              </w:rPr>
              <w:t>CV</w:t>
            </w:r>
            <w:r>
              <w:rPr>
                <w:rFonts w:hint="eastAsia" w:ascii="ARゴシック体M" w:hAnsi="ARゴシック体M" w:eastAsia="ARゴシック体M"/>
              </w:rPr>
              <w:t>ポート編</w:t>
            </w:r>
          </w:p>
        </w:tc>
      </w:tr>
    </w:tbl>
    <w:p>
      <w:pPr>
        <w:pStyle w:val="0"/>
        <w:wordWrap w:val="0"/>
        <w:jc w:val="right"/>
        <w:rPr>
          <w:rFonts w:hint="eastAsia" w:ascii="ARゴシック体M" w:hAnsi="ARゴシック体M" w:eastAsia="ARゴシック体M"/>
        </w:rPr>
      </w:pPr>
    </w:p>
    <w:sectPr>
      <w:pgSz w:w="11906" w:h="16838"/>
      <w:pgMar w:top="54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5</Words>
  <Characters>844</Characters>
  <Application>JUST Note</Application>
  <Lines>59</Lines>
  <Paragraphs>58</Paragraphs>
  <Company>Iwate Prefecture</Company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IR02205</dc:creator>
  <cp:lastModifiedBy>IR02049</cp:lastModifiedBy>
  <dcterms:created xsi:type="dcterms:W3CDTF">2020-04-24T00:45:00Z</dcterms:created>
  <dcterms:modified xsi:type="dcterms:W3CDTF">2021-05-19T01:13:05Z</dcterms:modified>
  <cp:revision>9</cp:revision>
</cp:coreProperties>
</file>